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Par1"/>
      <w:bookmarkEnd w:id="0"/>
      <w:r w:rsidRPr="00F22409">
        <w:rPr>
          <w:rFonts w:ascii="Arial" w:eastAsia="Times New Roman" w:hAnsi="Arial" w:cs="Arial"/>
          <w:sz w:val="20"/>
          <w:szCs w:val="20"/>
        </w:rPr>
        <w:t>Зарегистрировано в Минюсте России 14 апреля 2005 г. N 6514</w:t>
      </w:r>
    </w:p>
    <w:p w:rsidR="00F22409" w:rsidRPr="00F22409" w:rsidRDefault="00F22409" w:rsidP="00F224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МИНИСТЕРСТВО РОССИЙСКОЙ ФЕДЕРАЦИИ ПО ДЕЛАМ ГРАЖДАНСКОЙ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ОБОРОНЫ, ЧРЕЗВЫЧАЙНЫМ СИТУАЦИЯМ И ЛИКВИДАЦИИ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ПОСЛЕДСТВИЙ СТИХИЙНЫХ БЕДСТВИЙ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ПРИКАЗ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от 28 декабря 2004 г. N 621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ОБ УТВЕРЖДЕНИИ ПРАВИЛ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РАЗРАБОТКИ И СОГЛАСОВАНИЯ ПЛАНОВ ПО ПРЕДУПРЕЖДЕНИЮ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И ЛИКВИДАЦИИ РАЗЛИВОВ НЕФТИ И НЕФТЕПРОДУКТОВ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НА ТЕРРИТОРИИ РОССИЙСКОЙ ФЕДЕРАЦИИ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(в ред. Приказов МЧС России от 17.01.2011 N 2,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от 12.09.2012 N 541)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В соответствии с 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(Собрание законодательства Российской Федерации, 2000, N 35, ст. 3582) приказываю: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1. Утвердить согласованные с заинтересованными федеральными органами исполнительной власти </w:t>
      </w:r>
      <w:hyperlink w:anchor="Par34" w:tooltip="Ссылка на текущий документ" w:history="1">
        <w:r w:rsidRPr="00F22409">
          <w:rPr>
            <w:rFonts w:ascii="Arial" w:eastAsia="Times New Roman" w:hAnsi="Arial" w:cs="Arial"/>
            <w:color w:val="0000FF"/>
            <w:sz w:val="20"/>
            <w:szCs w:val="20"/>
          </w:rPr>
          <w:t>Правила</w:t>
        </w:r>
      </w:hyperlink>
      <w:r w:rsidRPr="00F22409">
        <w:rPr>
          <w:rFonts w:ascii="Arial" w:eastAsia="Times New Roman" w:hAnsi="Arial" w:cs="Arial"/>
          <w:sz w:val="20"/>
          <w:szCs w:val="20"/>
        </w:rPr>
        <w:t xml:space="preserve"> разработки и согласования планов по предупреждению и ликвидации разливов нефти и нефтепродуктов на территории Российской Федерации (приложение к настоящему Приказу).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 Настоящий Приказ ввести в действие с 1 мая 2005 г.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Министр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С.К.ШОЙГУ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</w:rPr>
      </w:pPr>
      <w:bookmarkStart w:id="1" w:name="Par30"/>
      <w:bookmarkEnd w:id="1"/>
      <w:r w:rsidRPr="00F22409">
        <w:rPr>
          <w:rFonts w:ascii="Arial" w:eastAsia="Times New Roman" w:hAnsi="Arial" w:cs="Arial"/>
          <w:sz w:val="20"/>
          <w:szCs w:val="20"/>
        </w:rPr>
        <w:t>Приложение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к Приказу МЧС России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от 28.12.2004 N 621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2" w:name="Par34"/>
      <w:bookmarkEnd w:id="2"/>
      <w:r w:rsidRPr="00F22409">
        <w:rPr>
          <w:rFonts w:ascii="Arial" w:eastAsia="Times New Roman" w:hAnsi="Arial" w:cs="Arial"/>
          <w:b/>
          <w:bCs/>
          <w:sz w:val="16"/>
          <w:szCs w:val="16"/>
        </w:rPr>
        <w:t>ПРАВИЛА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РАЗРАБОТКИ И СОГЛАСОВАНИЯ ПЛАНОВ ПО ПРЕДУПРЕЖДЕНИЮ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И ЛИКВИДАЦИИ РАЗЛИВОВ НЕФТИ И НЕФТЕПРОДУКТОВ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22409">
        <w:rPr>
          <w:rFonts w:ascii="Arial" w:eastAsia="Times New Roman" w:hAnsi="Arial" w:cs="Arial"/>
          <w:b/>
          <w:bCs/>
          <w:sz w:val="16"/>
          <w:szCs w:val="16"/>
        </w:rPr>
        <w:t>НА ТЕРРИТОРИИ РОССИЙСКОЙ ФЕДЕРАЦИИ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(в ред. Приказов МЧС России от 17.01.2011 N 2,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от 12.09.2012 N 541)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bookmarkStart w:id="3" w:name="Par42"/>
      <w:bookmarkEnd w:id="3"/>
      <w:r w:rsidRPr="00F22409">
        <w:rPr>
          <w:rFonts w:ascii="Arial" w:eastAsia="Times New Roman" w:hAnsi="Arial" w:cs="Arial"/>
          <w:sz w:val="20"/>
          <w:szCs w:val="20"/>
        </w:rPr>
        <w:t>I. Общие положения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1. Правила разработки и согласования планов по предупреждению и ликвидации разливов нефти и нефтепродуктов на территории Российской Федерации (далее - Правила) разработаны в соответствии с Федеральными законами от 21 декабря 1994 г. N 68-ФЗ "О защите населения и территорий от чрезвычайных ситуаций природного и техногенного характера" &lt;1&gt;, от 21 июля 1997 г. N 116-ФЗ "О промышленной безопасности опасных производственных объектов" &lt;2&gt; 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&lt;3&gt;, Постановлениями Правительства Российской Федерации от 30 декабря 2003 г. N 794 "О единой государственной системе предупреждения и ликвидации чрезвычайных ситуаций" &lt;4&gt;, от 21 августа 2000 г. N 613 "О неотложных мерах по предупреждению и ликвидации аварийных разливов нефти и нефтепродуктов" &lt;5&gt;, от 15 апреля 2002 г. N 240 "О порядке организации мероприятий по предупреждению и ликвидации разливов нефти и нефтепродуктов на территории Российской Федерации" &lt;6&gt;, а также Приказом МПР России от 03.03.2003 N 156 "Об утверждении Указаний по определению нижнего уровня </w:t>
      </w:r>
      <w:r w:rsidRPr="00F22409">
        <w:rPr>
          <w:rFonts w:ascii="Arial" w:eastAsia="Times New Roman" w:hAnsi="Arial" w:cs="Arial"/>
          <w:sz w:val="20"/>
          <w:szCs w:val="20"/>
        </w:rPr>
        <w:lastRenderedPageBreak/>
        <w:t>разлива нефти и нефтепродуктов для отнесения аварийного разлива к чрезвычайной ситуации" (зарегистрирован в Министерстве юстиции Российской Федерации 08.05.2003, N 4516).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&lt;1&gt; Собрание законодательства Российской Федерации, 1994, N 35, ст. 3648; 2002, N 44, ст. 4294.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&lt;2&gt; Собрание законодательства Российской Федерации, 1997, N 30, ст. 3588; 2000, N 33, ст. 3348; 2003, N 2, ст. 67.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&lt;3&gt; Собрание законодательства Российской Федерации, 2004, N 35, ст. 3607.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&lt;4&gt; Собрание законодательства Российской Федерации, 2004, N 2, ст. 121.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&lt;5&gt; Собрание законодательства Российской Федерации, 2000, N 35, ст. 3582.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&lt;6&gt; Собрание законодательства Российской Федерации, 2002, N 16, ст. 1569.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ЧС(Н)), а также определяют порядок согласования и утверждения планов по предупреждению и ликвидации разливов нефти и нефтепродуктов (далее - Планы) и соответствующих им календарных планов оперативных мероприятий при угрозе или возникновении ЧС(Н) (далее - Календарные планы) для функциональных и территориальных подсистем единой государственной системы предупреждения и ликвидации чрезвычайных ситуаций (далее - РСЧС) и организаций, независимо от форм собственности, осуществляющих разведку месторождений, добычу нефти, а также переработку, транспортировку, хранение и использование нефти и нефтепродуктов, включая администрацию портов (далее - организации).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 Требования Правил применяются на всей территории Российской Федерации, за исключением судов, подпадающих под действие международных конвенций, стороной которых является Российская Федерация, и обязательны для выполнения всеми должностными лицами и специалистами, осуществляющими свою деятельность в указанном направлении.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4. В настоящих Правилах применяются следующие определения и понятия: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Внутренние морские воды Российской Федерации (далее - внутренние морские воды) - воды, расположенные в сторону берега от исходных линий, от которых отмеряется ширина территориального моря Российской Федерации (ст. 1 Федерального закона "О внутренних морских водах, территориальном море и прилежащей зоне Российской Федерации" от 31 июля 1998 г. N 155-ФЗ) &lt;1&gt;.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&lt;1&gt; Собрание законодательства Российской Федерации, 1998, N 31, ст. 3833; 2003, N 17, ст. 1556; N 27, ст. 2700; N 46 (ч. I), ст. 4444.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Единая государственная система предупреждения и ликвидации чрезвычайных ситуаций (далее - РСЧС)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(п. 2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N 794).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 (ст. 1 Федерального закона от 10 января 2002 г. N 7-ФЗ "Об охране окружающей среды").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Ликвидация ЧС - это аварийно-спасательные и другие неотложные работы, проводимые при возникновении ЧС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характерных для них опасных факторов (ст. 1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Нефть - означает в любом виде, в том числе сырую нефть, топливную нефть, нефтяной отстой, нефтяные отходы и очищенные нефтепродукты (Конвенция по защите морской среды района Балтийского моря (Хельсинки, 22 марта 1974 г.), ратифицирована Указом Президиума Верховного Совета СССР 5 октября 1978 г. N 8207-IX).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 (ст. 1 Федерального закона от 10 января 2002 г. N 7-ФЗ "Об охране окружающей среды").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Предупреждение ЧС - это комплекс мероприятий, проводимых заблаговременно и направленных на </w:t>
      </w:r>
      <w:r w:rsidRPr="00F22409">
        <w:rPr>
          <w:rFonts w:ascii="Arial" w:eastAsia="Times New Roman" w:hAnsi="Arial" w:cs="Arial"/>
          <w:sz w:val="20"/>
          <w:szCs w:val="20"/>
        </w:rPr>
        <w:lastRenderedPageBreak/>
        <w:t>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(ст. 1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Природная среда - совокупность компонентов природной среды, природных и природно-антропогенных объектов (ст. 1 Федерального закона от 10 января 2002 г. N 7-ФЗ "Об охране окружающей среды").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Территории - все земельное, водное, воздушное пространство в пределах Российской Федерации или его части, объектов производственного и социального назначения, а также окружающей природной среды (преамбула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Территория Российской Федерации включает в себя территории ее субъектов, внутренние воды и территориальное море, воздушное пространство над ними (ст. 67 Конституции Российской Федерации).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(ст. 1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 Планирование действий по предупреждению и ликвидации разливов нефти и нефтепродуктов (далее - ЛРН) проводится в целях заблаговременного проведения мероприятий по предупреждению ЧС(Н), поддержанию в постоянной готовности сил и средств их ликвидации для обеспечения безопасности населения и территорий, а также максимально возможного снижения ущерба и потерь в случае их возникновения &lt;1&gt;.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&lt;1&gt; План экологической рекультивации земель и реабилитации территорий, подвергшихся загрязнению, разрабатывается дополнительно в соответствии с требованиями, установленными Федеральным законом от 10 января 2002 г. N 7-ФЗ "Об охране окружающей среды".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6. Утратил силу. - Приказ МЧС России от 12.09.2012 N 541.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6. Основными задачами планирования мероприятий по предупреждению и ликвидации чрезвычайных ситуаций, обусловленных разливами нефти и нефтепродуктов (далее - ЛЧС(Н)), являются: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обоснование уровня возможной ЧС(Н) и последствий ее возникновения;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установление основных принципов организации мероприятий по предупреждению и ЛЧС(Н) на соответствующем уровне для определения достаточности планируемых мер с учетом состояния возможных источников ЧС(Н), а также географических, навигационно-гидрографических, гидрометеорологических особенностей районов возможного разлива нефти и нефтепродуктов;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осуществление наблюдения и контроля за социально-экономическими последствиями ЧС(Н), мониторинга окружающей среды и обстановки на опасных производственных объектах и прилегающих к ним территориях;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определение порядка взаимодействия привлекаемых организаций, органов управления, сил и средств в условиях чрезвычайной ситуации, организация мероприятий по обеспечению взаимного обмена информацией;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обоснование достаточного количества и состава собственных сил и средств организации для ликвидации ЧС(Н), состоящих из подразделений спасателей, оснащенных специальными техническими средствами, оборудованием, снаряжением и материалами, аттестованных в установленном порядке (далее - АСФ(Н)), и/или необходимости привлечения в соответствии с законодательством АСФ(Н) других организаций, с учетом их дислокации;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установление порядка обеспечения и контроля готовности к действиям органов управления сил и средств, предусматривающего планирование учений и тренировок, мероприятий по обеспечению профессиональной подготовки персонала и повышения его квалификации, создание финансовых и материальных ресурсов, а также поддержание в соответствующей степени готовности АСФ(Н);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составление ситуационного графика (календарного плана) проведения оперативных мероприятий по ЛЧС(Н);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осуществление целевых и научно-технических программ, направленных на предупреждение ЧС(Н) и повышение устойчивости функционирования органов управления при возникновении чрезвычайной ситуации, а также экспертизы, надзора и контроля в области защиты населения и территорий от ЧС(Н);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планирование мероприятий по ликвидации последствий ЧС(Н).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7. В рамках РСЧС организации разрабатывают Планы и Календарные планы, которые подлежат согласованию (утверждению) соответствующими федеральными органами исполнительной власти и/или их </w:t>
      </w:r>
      <w:r w:rsidRPr="00F22409">
        <w:rPr>
          <w:rFonts w:ascii="Arial" w:eastAsia="Times New Roman" w:hAnsi="Arial" w:cs="Arial"/>
          <w:sz w:val="20"/>
          <w:szCs w:val="20"/>
        </w:rPr>
        <w:lastRenderedPageBreak/>
        <w:t>территориальными органами, комиссиями по предупреждению и ликвидации чрезвычайных ситуаций и обеспечению пожарной безопасности (далее - КЧС) органов исполнительной власти субъектов Российской Федерации и другими организациями в соответствии с их компетенцией и в порядке, устанавливаемом настоящими Правилами. Сроки рассмотрения Планов и Календарных планов, представленных на согласование в соответствующие органы, не должны превышать тридцати календарных дней с момента поступления документов.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8. В территориальных подсистемах РСЧС, создаваемых в субъектах Российской Федерации, разрабатываются Планы КЧС органов исполнительной власти субъектов Российской Федерации (далее - Планы субъектов Российской Федерации), а также Планы КЧС органов местного самоуправления по предупреждению и ликвидации разливов нефти и нефтепродуктов (далее - Планы органов местного самоуправления).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9. В федеральных округах разрабатываются соответствующие региональные планы взаимодействия субъектов Российской Федерации по предупреждению и ликвидации разливов нефти и нефтепродуктов (далее - Планы регионов).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10. Соответствующие федеральные органы исполнительной власти разрабатывают Планы функциональных подсистем РСЧС и их звеньев согласно положениям об этих подсистемах. Планы звеньев функциональных подсистем РСЧС входят (прилагаются) отдельным разделом в соответствующие Планы территориальных подсистем РСЧС и Планы регионов.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11. Уровень планирования действий по предупреждению и ликвидации разливов нефти и нефтепродуктов должен осуществляться в соответствии с требованиями, установленными Постановлением Правительства Российской Федерации от 21 августа 2000 г. N 613, а также Приказом МПР России от 03.03.2003 N 156, определяющим величины нижнего уровня разлива нефти и нефтепродуктов для отнесения аварийного разлива нефти и нефтепродуктов к чрезвычайной ситуации.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При разливах нефти и нефтепродуктов, не подпадающих под классификацию ЧС(Н), в организациях должен разрабатываться внутренний регламент с учетом требований Приказа МПР России от 03.03.2003 N 156 и положений международных конвенций, двусторонних и многосторонних межгосударственных соглашений в данной области, стороной которых является Российская Федерация.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12. При выполнении организациями сезонных, периодических или разовых работ, в процессе которых возможно возникновение чрезвычайных ситуаций, территориальные органы МЧС России должны требовать у них разработку Планов ЛРН, соответствующих уровням возможных ЧС(Н). С учетом специфики проведения таких работ МЧС России вправе определять упрощенный порядок согласовательных процедур при их утверждении. Срок действия таких Планов ограничен сроками проведения данного вида работ.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bookmarkStart w:id="4" w:name="Par93"/>
      <w:bookmarkEnd w:id="4"/>
      <w:r w:rsidRPr="00F22409">
        <w:rPr>
          <w:rFonts w:ascii="Arial" w:eastAsia="Times New Roman" w:hAnsi="Arial" w:cs="Arial"/>
          <w:sz w:val="20"/>
          <w:szCs w:val="20"/>
        </w:rPr>
        <w:t>II. Организация разработки Планов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13. В соответствии с классификацией ЧС(Н) организации разрабатывают Планы, соответствующие уровню возможной ЧС(Н): локального, местного, территориального, регионального и федерального, а на акваториях - локального (объектового), регионального и федерального, а также Календарные планы для нижестоящих уровней возможных ЧС(Н), вплоть до объектового уровня, которые используются при составлении соответствующих Планов в подсистемах РСЧС и их звеньях, Планов регионов, а также непосредственно в организациях при реагировании на ЧС(Н) &lt;1&gt;.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&lt;1&gt; Организации, имеющие однотипные опасные производственные объекты, могут по согласованию с МЧС России разрабатывать типовые Планы организаций для этих объектов. При этом особенности функционирования конкретного опасного производственного объекта учитываются в приложении к типовому Плану организации, которое согласовывается и утверждается в порядке, устанавливаемом настоящими Правилами.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14. Планы и Календарные планы организаций для локального уровня утверждаются ее руководителем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самоуправления, по согласованию с соответствующими территориальными органами федеральных органов исполнительной власти.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15. Планы организаций для местного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власти, а Календарные планы организаций для местного уровня утверждаются их руководителям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16. Планы и Календарные планы организаций для территориального уровня утверждаются их </w:t>
      </w:r>
      <w:r w:rsidRPr="00F22409">
        <w:rPr>
          <w:rFonts w:ascii="Arial" w:eastAsia="Times New Roman" w:hAnsi="Arial" w:cs="Arial"/>
          <w:sz w:val="20"/>
          <w:szCs w:val="20"/>
        </w:rPr>
        <w:lastRenderedPageBreak/>
        <w:t>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17. По решению начальника регионального центра МЧС России (далее - региональный центр) Планы организаций для локального (объектового), местного и территориального уровней могут быть включены отдельным разделом (приложением) в План действий по предупреждению и ликвидации чрезвычайных ситуаций природного и техногенного характера организации.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18. Планы организаций для регионального уровня &lt;1&gt; утверждаются их руководителями, федеральным органом исполнительной власти по ведомственной принадлежности и МЧС России по согласованию с соответствующими федеральными органами исполнительной власти и региональным центром. Календарные планы организаций для регионального уровня утверждаются их руководителями и региональным центром по согласованию с соответствующими территориальными органами федеральных органов исполнительной власти.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19. Планы организаций для федерального уровня &lt;1&gt; согласовываются с региональными центрами, соответствующими федеральными органами исполнительной власти и утверждаются ее руководителем, федеральным органом исполнительной власти по ведомственной принадлежности и МЧС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20. Планы и Календарные планы организаций для объектового уровня на морских акваториях согласовываются с Администрацией морского порта, соответствующими территориальными органами федеральных органов исполнительной власти, специализированными морскими инспекциями МПР России и утверждаются их руководителями и территориальным органом МЧС России по субъекту Российской Федерации.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21. Планы организаций для регионального уровня на морских акваториях согласовываются с соответствующими федеральными органами исполнительной власти, специализированными морскими инспекциями МПР России, КЧС органов исполнительной власти субъектов Российской Федерации, региональными центрами, соответствующими региональными подразделениями Минтранса России и утверждаются их руководителями, федеральным органом исполнительной власти по отраслевой принадлежности, Минтрансом России и МЧС России. Календарные планы организаций для регионального уровня на морских акваториях утверждаются ее руководителем и региональным центром по согласованию с соответствующими территориальными органами федеральных органов исполнительной власти и региональными подразделениями Минтранса России, специализированными морскими инспекциями МПР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22. Планы организаций для федерального уровня на морских акваториях согласовываются с КЧС органов исполнительной власти субъекта Российской Федерации, региональным центром, соответствующими региональными подразделениями Минтранса России и федеральными органами исполнительной власти и утверждаются их руководителями, федеральным органом исполнительной власти по ведомственной принадлежности Минтрансом России и МЧС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23. С учетом результатов оценки риска возникновения ЧС(Н) соответствующие территориальные органы МЧС России при рассмотрении проектной документации на опасные производственные объекты вправе потребовать разработки Планов, в том числе и при рассмотрении предполагаемых к реализации проектов и решений по объектам производственного и социального назначения и процессам, которые могут быть источником возникновения ЧС(Н).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24. Соответствующие федеральные органы исполнительной власти разрабатывают Планы функциональных подсистем РСЧС на основании Планов и Календарных планов подведомственных организаций.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25. Планы функциональных подсистем РСЧС федеральных органов исполнительной власти утверждаются в соответствующем федеральном органе исполнительной власти и МЧС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26. Планы звеньев функциональных подсистем РСЧС разрабатываются по согласованию с соответствующими территориальными органами федеральных органов исполнительной власти и </w:t>
      </w:r>
      <w:r w:rsidRPr="00F22409">
        <w:rPr>
          <w:rFonts w:ascii="Arial" w:eastAsia="Times New Roman" w:hAnsi="Arial" w:cs="Arial"/>
          <w:sz w:val="20"/>
          <w:szCs w:val="20"/>
        </w:rPr>
        <w:lastRenderedPageBreak/>
        <w:t>утверждаются в порядке, устанавливаемом федеральным органом исполнительной власти по ведомственной принадлежности, согласованном с МЧС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Региональные (Бассейновые) Планы функциональной подсистемы РСЧС Минтранса России разрабатывают подведомственные организации Минтранса России по согласованию с соответствующими региональными подразделениями Минтранса России, специализированными морскими инспекциями МПР России, региональными центрами, КЧС субъектов Российской Федерации и утверждаются Минтрансом России и МЧС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27. КЧС органов местного самоуправления разрабатывают Планы звеньев территориальной подсистемы РСЧС на основании Планов и Календарных планов организаций местного уровня по согласованию с соответствующими территориальными органами федеральных органов исполнительной власти, специализированными морскими инспекциями МПР России. План утверждается территориальным органом МЧС России по субъекту Российской Федерации и КЧС органа местного самоуправления.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28. КЧС органов исполнительной власти субъектов Российской Федерации разрабатывают Планы территориальных подсистем РСЧС на основании Планов органов местного самоуправления, Планов и Календарных планов организаций территориального уровня, а также соответствующих Планов звеньев функциональных подсистем РСЧС.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Планы территориальных подсистем РСЧС согласовываются с региональными центрами, соответствующими федеральными органами исполнительной власти и утверждаются органом исполнительной власти субъекта Российской Федерации и МЧС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29. Региональные центры разрабатывают Планы регионов на основании соответствующих Планов территориальных и функциональных подсистем РСЧС, которые согласовываются с соответствующими федеральными органами исполнительной власти и утверждаются МЧС России.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bookmarkStart w:id="5" w:name="Par128"/>
      <w:bookmarkEnd w:id="5"/>
      <w:r w:rsidRPr="00F22409">
        <w:rPr>
          <w:rFonts w:ascii="Arial" w:eastAsia="Times New Roman" w:hAnsi="Arial" w:cs="Arial"/>
          <w:sz w:val="20"/>
          <w:szCs w:val="20"/>
        </w:rPr>
        <w:t>Приложение N 1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к Правилам разработки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и согласования Планов по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предупреждению и ликвидации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аварийных разливов нефти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и нефтепродуктов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на территории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Российской Федерации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ПОРЯДОК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ВЫПОЛНЕНИЯ ТРЕБОВАНИЙ К РАЗРАБОТКЕ ПЛАНА ЛРН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(в ред. Приказов МЧС России от 17.01.2011 N 2,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от 12.09.2012 N 541)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bookmarkStart w:id="6" w:name="Par143"/>
      <w:bookmarkEnd w:id="6"/>
      <w:r w:rsidRPr="00F22409">
        <w:rPr>
          <w:rFonts w:ascii="Arial" w:eastAsia="Times New Roman" w:hAnsi="Arial" w:cs="Arial"/>
          <w:sz w:val="20"/>
          <w:szCs w:val="20"/>
        </w:rPr>
        <w:t>I. Структура Плана ЛРН (образец)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</w:rPr>
      </w:pPr>
      <w:bookmarkStart w:id="7" w:name="Par145"/>
      <w:bookmarkEnd w:id="7"/>
      <w:r w:rsidRPr="00F22409">
        <w:rPr>
          <w:rFonts w:ascii="Arial" w:eastAsia="Times New Roman" w:hAnsi="Arial" w:cs="Arial"/>
          <w:sz w:val="20"/>
          <w:szCs w:val="20"/>
        </w:rPr>
        <w:t>1. Общая часть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1.1. Цель и нормативно-правовая база разработки Плана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1.1.1. Цель и задачи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1.1.2. Руководящие документы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 Основные характеристики организации и прогнозируемой зоны загрязнения в случае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2.1.1. Готовность организации к действиям по локализации и ликвидации последствий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(п. 2.1.1 в ред. Приказа МЧС России от 12.09.2012 N 541)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2.1.2. Основные операции, производимые с нефтью и нефтепродуктами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2.1.3. Географические и навигационно-гидрологические характеристики территории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2.1.4. Гидрометеорологические и экологические особенности района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 Мероприятия по предупреждению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3.1.1. Возможные источники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3.1.2. Прогнозирование объемов и площадей разливов нефти и нефтепродуктов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3.1.3. Границы зон ЧС(Н) с учетом результатов оценки риска разливов нефти и нефтепродуктов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3.1.4. Ситуационные модели наиболее опасных ЧС(Н) и их социально-экономических последствий для </w:t>
      </w:r>
      <w:r w:rsidRPr="00F22409">
        <w:rPr>
          <w:rFonts w:ascii="Arial" w:eastAsia="Times New Roman" w:hAnsi="Arial" w:cs="Arial"/>
          <w:sz w:val="20"/>
          <w:szCs w:val="20"/>
        </w:rPr>
        <w:lastRenderedPageBreak/>
        <w:t>персонала, населения и окружающей среды прилегающей территории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3.1.5. Определение достаточного состава сил и средств ЛЧС(Н), а также подразделений пожарной охраны, на случай возгорания нефти и нефтепродуктов, с учетом их дислокации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3.1.6. Мероприятия по предотвращению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4.1. Обеспечение готовности сил и средств ЛЧС(Н)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4.1.1. Уровни реагирования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4.1.2. Состав сил и средств, их дислокация и организация доставки в зону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4.1.3. Зоны ответственности АСФ(Н) и подразделений пожарной охраны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4.1.4. Мероприятия по поддержанию в готовности органов управления, сил и средств к действиям в условиях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5.1. Организация управления, система связи и оповещения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5.1.1. Общие принципы управления и структура органов управления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5.1.2. Состав и функциональные обязанности членов КЧС и ее рабочих органов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5.1.3. Вышестоящий координирующий орган и организация взаимодействия с ним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5.1.4. Состав и организация взаимодействия привлекаемых сил и средств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5.1.5. Система связи и оповещения и порядок ее функционирования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5.1.6. Организация передачи управления при изменении категории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</w:rPr>
      </w:pPr>
      <w:bookmarkStart w:id="8" w:name="Par176"/>
      <w:bookmarkEnd w:id="8"/>
      <w:r w:rsidRPr="00F22409">
        <w:rPr>
          <w:rFonts w:ascii="Arial" w:eastAsia="Times New Roman" w:hAnsi="Arial" w:cs="Arial"/>
          <w:sz w:val="20"/>
          <w:szCs w:val="20"/>
        </w:rPr>
        <w:t>2. Оперативная часть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 Первоочередные действия при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2.1.1. Оповещение о чрезвычайной ситуации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2.1.2. Первоочередные мероприятия по обеспечению безопасности персонала и населения, оказание медицинской помощи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2.1.3. Мониторинг обстановки и окружающей среды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2.1.4. Организация локализации разливов нефти и нефтепродуктов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 Оперативный план ЛЧС(Н)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2.2.1. Алгоритм (последовательность) проведения операций по ЛЧС(Н)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2.2.2. Тактика реагирования на разливы нефти и мероприятия по обеспечению жизнедеятельности людей, спасению материальных ценностей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2.2.3. Защита районов повышенной опасности, особо охраняемых природных территорий и объектов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2.2.4. Технологии ЛЧС(Н)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2.2.5. Организация материально-технического, инженерного, финансового и других видов обеспечения операций по ЛЧС(Н)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2.2.6. Материалы предварительного планирования боевых действий по тушению возможных пожаров (оперативное планирование тушения пожара)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2.2.7. Меры безопасности при проведении работ по ЛЧС(Н)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2.2.8. Организация мониторинга обстановки и окружающей среды, порядок уточнения обстановки в зоне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2.2.9. Документирование и порядок учета затрат на ЛЧС(Н)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szCs w:val="20"/>
        </w:rPr>
      </w:pPr>
      <w:bookmarkStart w:id="9" w:name="Par194"/>
      <w:bookmarkEnd w:id="9"/>
      <w:r w:rsidRPr="00F22409">
        <w:rPr>
          <w:rFonts w:ascii="Arial" w:eastAsia="Times New Roman" w:hAnsi="Arial" w:cs="Arial"/>
          <w:sz w:val="20"/>
          <w:szCs w:val="20"/>
        </w:rPr>
        <w:t>3. Ликвидация последствий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 Ликвидация загрязнений территорий и водных объектов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3.1.1. Материально-техническое обеспечение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3.1.2. Технологии и способы сбора разлитой нефти и порядок их применения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3.1.3. Организация временного хранения собранной нефти и отходов, технологии и способы их утилизации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3.1.4. Технологии и способы реабилитации загрязненных территорий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3.2. Восстановительные мероприятия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3.2.1. Порядок обеспечения доступа в зону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3.2.2. Типовой ситуационный календарный план проведения работ по восстановлению работоспособности поврежденных элементов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3.2.3. Организация приведения в готовность к использованию специальных технических средств и пополнение запасов финансовых и материальных ресурсов.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bookmarkStart w:id="10" w:name="Par206"/>
      <w:bookmarkEnd w:id="10"/>
      <w:r w:rsidRPr="00F22409">
        <w:rPr>
          <w:rFonts w:ascii="Arial" w:eastAsia="Times New Roman" w:hAnsi="Arial" w:cs="Arial"/>
          <w:sz w:val="20"/>
          <w:szCs w:val="20"/>
        </w:rPr>
        <w:t>II. Экспертиза Планов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Глава утратила силу. - Приказ МЧС России от 12.09.2012 N 541.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bookmarkStart w:id="11" w:name="Par210"/>
      <w:bookmarkEnd w:id="11"/>
      <w:r w:rsidRPr="00F22409">
        <w:rPr>
          <w:rFonts w:ascii="Arial" w:eastAsia="Times New Roman" w:hAnsi="Arial" w:cs="Arial"/>
          <w:sz w:val="20"/>
          <w:szCs w:val="20"/>
        </w:rPr>
        <w:lastRenderedPageBreak/>
        <w:t>III. Введение Планов в действие и контроль их реализации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1. Введение Планов в действие оформляется приказом по организации, с уведомлением органов исполнительной власти, утвердивших Планы.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12" w:name="Par213"/>
      <w:bookmarkEnd w:id="12"/>
      <w:r w:rsidRPr="00F22409">
        <w:rPr>
          <w:rFonts w:ascii="Arial" w:eastAsia="Times New Roman" w:hAnsi="Arial" w:cs="Arial"/>
          <w:sz w:val="20"/>
          <w:szCs w:val="20"/>
        </w:rPr>
        <w:t>2. В зависимости от уровня планирования мероприятий по предупреждению и ликвидации ЧС(Н) предусматривается время на разработку, согласование и утверждение Планов с момента введения в действие настоящих Правил, а также с момента регистрации вновь создаваемых объектов и организаций.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Введение Планов в действие должно осуществляться в следующие сроки: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Планы организаций: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 объектового и местного уровней - четыре месяца;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 территориального уровня - шесть месяцев;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 регионального уровня - девять месяцев;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- федерального (трансграничного) уровня - двенадцать месяцев;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Планы органов местного самоуправления - шесть месяцев;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Планы территориальных подсистем РСЧС - девять месяцев;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Планы регионов - двенадцать месяцев;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Планы функциональных подсистем РСЧС - двенадцать месяцев;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Планы звеньев функциональных подсистем РСЧС территориальные - шесть месяцев, региональные - двенадцать месяцев.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3. Сроки действия Планов: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организаций для объектового и местного уровня - три года, территориального уровня - четыре года, регионального и федерального уровней - пять лет;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территориальных и функциональных подсистем РСЧС - пять лет;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звеньев функциональных подсистем РСЧС территориальных - четыре года, региональных - пять лет.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По истечении указанных сроков Планы подлежат корректировке (переработке). Кроме того, Планы подлежат корректировке (переработке) досрочно по решению одного из органов, его утвердившего, или при принятии соответствующих нормативных правовых актов.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4. Корректировка (переработка) Планов осуществляется при изменении исходных данных, влияющих на уровень и организацию реагирования на ЧС(Н), с уведомлением органов исполнительной власти, утвердивших эти Планы.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 xml:space="preserve">В этом случае корректировка (переработка), а также согласование и утверждение Планов ЛРН не должны превышать сроков, определенных в </w:t>
      </w:r>
      <w:hyperlink w:anchor="Par213" w:tooltip="Ссылка на текущий документ" w:history="1">
        <w:r w:rsidRPr="00F22409">
          <w:rPr>
            <w:rFonts w:ascii="Arial" w:eastAsia="Times New Roman" w:hAnsi="Arial" w:cs="Arial"/>
            <w:color w:val="0000FF"/>
            <w:sz w:val="20"/>
            <w:szCs w:val="20"/>
          </w:rPr>
          <w:t>п. 2</w:t>
        </w:r>
      </w:hyperlink>
      <w:r w:rsidRPr="00F22409">
        <w:rPr>
          <w:rFonts w:ascii="Arial" w:eastAsia="Times New Roman" w:hAnsi="Arial" w:cs="Arial"/>
          <w:sz w:val="20"/>
          <w:szCs w:val="20"/>
        </w:rPr>
        <w:t xml:space="preserve"> настоящего раздела, с момента официальной регистрации измененных исходных данных.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Контроль за ходом выполнения мероприятий по предупреждению и ликвидации ЧС(Н), определенных в Планах, осуществляется соответствующими контролирующими и надзорными органами исполнительной власти в ходе плановых и внеплановых проверок, а также в процессе практических действий организаций при ликвидации ЧС(Н), проведении учений и тренировок (п. 8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5. Состояние организации мероприятий по предупреждению и ЛЧС(Н) в территориальных и функциональных подсистемах РСЧС и их звеньях оценивается: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"соответствует предъявляемым требованиям", если: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мероприятия по предупреждению и ликвидации ЧС(Н) спланированы и организованы;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в Планах и других руководящих документах отработаны вопросы организации взаимодействия, определен достаточный состав сил и средств ликвидации ЧС(Н);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соответствующие КЧС осуществляют контроль за выполнением мероприятий, предусмотренных в Планах;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ведется реестр загрязненных нефтью и нефтепродуктами территорий и водных объектов, а также имеется перечень опасных производственных объектов и организаций согласно отраслевой принадлежности;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обеспечиваются требования промышленной, экологической и пожарной безопасности при разведке месторождений, добыче нефти, переработке, транспортировке, а также при хранении нефти и нефтепродуктов;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не менее чем на 80%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укомплектованность и обеспеченность АСФ(Н) исправным снаряжением, оборудованием, спецтехникой и средствами ликвидации ЧС(Н) составляет не менее 80% от норм, предусмотренных Планами;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"ограниченно соответствует предъявляемым требованиям", если: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lastRenderedPageBreak/>
        <w:t>не в полном объеме спланированы и организованы мероприятия по предупреждению и ликвидации ЧС(Н), ведению реестра загрязненных нефтью и нефтепродуктами территорий и водных объектов, а также составлению перечня опасных производственных объектов организаций;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в вопросах обеспечения требований промышленной, экологической и пожарной безопасности при осуществлении разведки месторождений, добычи нефти, переработки, транспортировки, а также хранении нефти и нефтепродуктов выявлены недостатки, которые могут привести к чрезвычайным ситуациям;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соответствующие КЧС не осуществляют постоянное руководство и контроль за планированием и организацией мероприятий по предупреждению и ликвидации ЧС(Н);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укомплектованность и обеспеченность АСФ(Н) исправным снаряжением, оборудованием, спецтехникой и средствами ЛЧС(Н) составляет не менее 60% от норм, предусмотренных Планами;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не менее чем на 60%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"не соответствует предъявляемым требованиям", если не выполнены условия по предыдущей оценке.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bookmarkStart w:id="13" w:name="Par250"/>
      <w:bookmarkEnd w:id="13"/>
      <w:r w:rsidRPr="00F22409">
        <w:rPr>
          <w:rFonts w:ascii="Arial" w:eastAsia="Times New Roman" w:hAnsi="Arial" w:cs="Arial"/>
          <w:sz w:val="20"/>
          <w:szCs w:val="20"/>
        </w:rPr>
        <w:t>IV. Отчетность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1. В срок, не превышающий 30 суток по окончании ликвидации ЧС(Н), соответствующие КЧС представляют отчет о проделанной работе в порядке, установленном Постановлением Правительства Российской Федерации от 15 апреля 2002 г. N 240.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 Основные требования к отчету по ликвидации ЧС(Н):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аннотация, содержащая сведения об источнике ЧС(Н), развитии ЧС(Н), ее трансформации, принятии решения о начале, временном и окончательном прекращении операции по ликвидации ЧС(Н);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причины, обстоятельства и последствия ЧС(Н) для населения, окружающей среды и объектов экономики;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оценка действий органов управления и сил при ликвидации ЧС(Н), а также организации применения специальных технических средств;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затраты на ликвидацию ЧС(Н), возмещение ущерба окружающей среде и водным биологическим ресурсам;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уровень остаточного загрязнения и состояние технологического оборудования;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предложения по технологиям выполнения работ и оснащению АСФ(Н);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рекомендации по предотвращению возникновения подобных источников ЧС(Н), приемам и технологиям ЛЧС(Н), а также необходимость внесения изменений и дополнений в Планы и Календарные планы организаций.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bookmarkStart w:id="14" w:name="Par262"/>
      <w:bookmarkEnd w:id="14"/>
      <w:r w:rsidRPr="00F22409">
        <w:rPr>
          <w:rFonts w:ascii="Arial" w:eastAsia="Times New Roman" w:hAnsi="Arial" w:cs="Arial"/>
          <w:sz w:val="20"/>
          <w:szCs w:val="20"/>
        </w:rPr>
        <w:t>V. Приложения к Плану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1. Обязательные приложения: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схема расположения опасного производственного объекта (объектов) организаций с границами зон повышенного риска и районов приоритетной защиты;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(в ред. Приказа МЧС России от 12.09.2012 N 541)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свойства нефти и оценка риска возникновения ЧС(Н);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характеристики неблагоприятных последствий ЧС(Н) для населения, окружающей среды и объектов экономики, карты и сценарии ЧС(Н) различных уровней с учетом природно-климатических условий;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Календарные планы оперативных мероприятий ЧС(Н) и документы, регламентирующие порядок реагирования на разливы нефти и нефтепродуктов, не попадающих под классификацию ЧС(Н) (для организаций);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расчет достаточности сил и средств с учетом их дислокации;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декларация промышленной безопасности (в случаях, предусмотренных российским законодательством);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абзац утратил силу. - Приказ МЧС России от 12.09.2012 N 541;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финансовые и материальные резервы;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документ об аттестации собственного АСФ(Н) организации или договор на обслуживание с АСФ(Н) других организаций, с учетом их дислокации;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лицензии, выданные федеральными органами исполнительной власти (для организаций);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перечень организаций согласно их отраслевой принадлежности, разрабатывающих Планы соответствующего уровня (для территориальных и функциональных подсистем РСЧС).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2. Рекомендуемые приложения: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алгоритмы (последовательность) принятия решений;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принципы взаимодействия со средствами массовой информации;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типовые формы приложений и отчетов;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lastRenderedPageBreak/>
        <w:t>рекомендуемые технологии сбора нефти и методика оценки ущерба;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схема организации мониторинга обстановки и окружающей среды с указанием мест хранения собранной нефти и способов ее утилизации;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перечень целевых и научно-технических программ;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план обеспечения постоянной готовности АСФ(Н) к борьбе с ЧС(Н);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документирование, учет затрат и отчетность.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bookmarkStart w:id="15" w:name="Par291"/>
      <w:bookmarkEnd w:id="15"/>
      <w:r w:rsidRPr="00F22409">
        <w:rPr>
          <w:rFonts w:ascii="Arial" w:eastAsia="Times New Roman" w:hAnsi="Arial" w:cs="Arial"/>
          <w:sz w:val="20"/>
          <w:szCs w:val="20"/>
        </w:rPr>
        <w:t>Приложение N 2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к Правилам разработки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и согласования Планов по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предупреждению и ликвидации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аварийных разливов нефти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и нефтепродуктов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на территории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Российской Федерации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КАЛЕНДАРНЫЙ ПЛАН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ОПЕРАТИВНЫХ МЕРОПРИЯТИЙ ОРГАНИЗАЦИИ ПРИ УГРОЗЕ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И ВОЗНИКНОВЕНИИ ЧС(Н)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22409">
        <w:rPr>
          <w:rFonts w:ascii="Arial" w:eastAsia="Times New Roman" w:hAnsi="Arial" w:cs="Arial"/>
          <w:sz w:val="20"/>
          <w:szCs w:val="20"/>
        </w:rPr>
        <w:t>(ПРИМЕРНЫЙ)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┌───┬──────────────────────────────────┬───────┬───────────────────────────────────────┬─────────────┐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N │      Содержание выполняемых      │Время  │     Время проведения мероприятий      │ Исполнители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│п/п│           мероприятий            │выпол- ├────────────────┬────────────────┬─────┤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                                │нения  │     минуты     │      часы      │сутки│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                                │       ├─┬──┬──┬──┬──┬──┼─┬─┬─┬─┬──┬──┬──┼──┬──┤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                                │       │5│10│20│30│40│60│2│4│6│8│10│16│20│ 2│ 3│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bookmarkStart w:id="16" w:name="Par312"/>
      <w:bookmarkEnd w:id="16"/>
      <w:r w:rsidRPr="00F22409">
        <w:rPr>
          <w:rFonts w:ascii="Courier New" w:eastAsia="Times New Roman" w:hAnsi="Courier New" w:cs="Courier New"/>
          <w:sz w:val="16"/>
          <w:szCs w:val="16"/>
        </w:rPr>
        <w:t>│                         1. При угрозе возникновения чрезвычайных ситуаций             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│1. │Доведение информации до   органов,│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│специально уполномоченных   решать│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│задачи    гражданской     обороны,│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│задачи   по    предупреждению    и│25 мин.│ ┼──┼──┼─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│ликвидации чрезвычайных  ситуаций,│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│органов управления МЧС  России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│руководителей    организаций    об│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│угрозе возникновения ЧС(Н).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│2. │  Организация   мониторинга  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│прогнозирование        обстановки,│ 1 час │─┼──┼──┼──┼──┼─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│определение первоочередных мер  по│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│предупреждению и ликвидации ЧС(Н).│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│3. │  Оповещение и  проверка   сил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│средств постоянной готовности    к│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│действиям  по   предупреждению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│ликвидации ЧС(Н):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оперативной группы;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АСФ; 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специальной инженерной техники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│оборудования.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│4. │  Определение         необходимого│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│количества специальной техники   и│ 1 час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│средств, а   также   средств    их│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│доставки.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│5. │  Загрузка специальной техники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│средств в транспортные средства их│2 часа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│доставки.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│6. │  Подготовка      к     применению│посто-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│резервных резервуаров и емкостей. │янно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│7. │  Контроль      за      состоянием│посто- │ │  │  │  │  │  │ │ │ │ │  │  │  │  │  │Председатель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lastRenderedPageBreak/>
        <w:t>│   │производственно-ливневой          │янно   │ │  │  │  │  │  │ │ │ │ │  │  │  │  │  │КЧС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│канализации       и       очистных│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│сооружений.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│8. │  Подготовка  к  выдаче    средств│2 часа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│индивидуальной защиты.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│9. │  Подготовка   автотранспорта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│расчетов     по        обеспечению│5 часов│─┼──┼──┼──┼──┼──┼─┼─┼─│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│эвакуационных мероприятий из  зоны│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│возможной ЧС(Н).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bookmarkStart w:id="17" w:name="Par362"/>
      <w:bookmarkEnd w:id="17"/>
      <w:r w:rsidRPr="00F22409">
        <w:rPr>
          <w:rFonts w:ascii="Courier New" w:eastAsia="Times New Roman" w:hAnsi="Courier New" w:cs="Courier New"/>
          <w:sz w:val="16"/>
          <w:szCs w:val="16"/>
        </w:rPr>
        <w:t>│                                     2. При возникновении ЧС(Н)                        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│1. │  Оповещение и сбор   руководящего│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│состава и членов КЧС.     Прибытие│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│рабочей группы КЧС:   в    рабочее│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│время - мин.; в нерабочее - час.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│2. │  Доведение      обстановки  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│постановка задач   на   ликвидацию│30 мин.│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│ЧС(Н). 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│3. │  Организация      круглосуточного│посто-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│дежурства руководящего состава.   │янно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│4. │  Выезд оперативной группы КЧС   в│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│зону ЧС и организация   работ   по│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│координации действий.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│5. │  Организация охраны зоны   ЧС(Н),│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│обеспечение    доставки       АСФ,│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│специальной техники и средств.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│6. │  Организация комендантской службы│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│и регулирование движения  в   зоне│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│ЧС(Н), на маршрутах  эвакуации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│пунктах   временного    размещения│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│эвакуированного населения.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│7. │  Организация   ликвидации   ЧС(Н)│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│соответствующего уровня силами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│средствами: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штатных АСФ;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специализированных АСФ;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штатных   пожарных   частей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│команд организации,    а     также│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│применение: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пожарных автомашин;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передвижных      автозаправочных│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│станций;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аварийно-ремонтной   службы   по│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│сетям нефтепровода.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│8. │Выполнение специальных  работ   по│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│ликвидации ЧС(Н):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а)  на             магистральном│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│(внутрипромысловом) нефтепроводе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│продуктопроводах: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отключение поврежденного участка│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│трубопровода           (выполнение│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│мероприятий    по     безаварийной│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│остановке скважин кустов);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сбор  и   доставка   специальной│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│техники и  оборудования   в   зону│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│ЧС(Н); 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подготовка ремонтной   площадки,│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│расстановка техники,   обеспечение│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│безопасности соседних коммуникаций│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│и объектов;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обваловка    места       аварии,│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│оборудование   дамб,    применение│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│специальных  средств   локализации│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│нефтеразлива           (сорбентов,│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│диспергентов др.):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врезка отводов и   вантузов    в│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lastRenderedPageBreak/>
        <w:t>│   │ремонтируемый    и    параллельный│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│нефтепроводы, обвязка  передвижных│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│насосных агрегатов ПНА;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опорожнение аварийного   участка│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│нефтепровода (при длине  менее   5│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│км);   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вскрытие     нефтепровода  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│разработка  ремонтного   котлована│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│при длине дефектного участка менее│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│15 м;  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герметизация             полости│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│трубопровода;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размагничивание стыкуемых торцов│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│труб перед сваркой;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сварка стыков;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дефектоскопия двухсварных швов;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│б) на нефтебазах: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меры по  прекращению   истечения│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│нефти; 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слив остатков нефти в  резервные│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│резервуары;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сбор остатков нефти с  почвы   с│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│помощью специальных машин;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обработка площади   нефтеразлива│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│специальными средствами;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вывоз     и          переработка│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│загрязненного грунта;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ремонт поврежденного резервуара;│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противопожарное      обеспечение│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│ремонтно-восстановительных работ;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доклад КЧС о проделанной работе;│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│в) при    перевозке    нефти 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│нефтепродуктов       автомобильным│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│транспортом: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меры по ликвидации   прекращения│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│истечения нефти и нефтепродуктов;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обработка площади нефтеразлива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│автотранспорта        специальными│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│средствами в   целях   недопущения│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│возгорания      и      локализации│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│нефтеразлива;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сбор  и   удаление    нефти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│нефтепродуктов;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эвакуация          поврежденного│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│автотранспорта: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доклад КЧС о проделанной работе.│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│Донесение о проделанной работе  по│с 2.00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│ликвидации ЧС(Н),  задействованных│посто-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│силах и средствах.                │янно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bookmarkStart w:id="18" w:name="Par480"/>
      <w:bookmarkEnd w:id="18"/>
      <w:r w:rsidRPr="00F22409">
        <w:rPr>
          <w:rFonts w:ascii="Courier New" w:eastAsia="Times New Roman" w:hAnsi="Courier New" w:cs="Courier New"/>
          <w:sz w:val="16"/>
          <w:szCs w:val="16"/>
        </w:rPr>
        <w:t>│                            3. Обеспечение мероприятий по ликвидации ЧС(Н)             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│Обеспечение          эвакуационных│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│мероприятий: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оповещение рабочих и служащих  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│начале   и   порядке    проведения│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│эвакуации из зоны ЧС;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обеспечение      организованного│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│вывода эвакуируемого населения  из│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│зоны ЧС;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обеспечение       организованной│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│посадки в  транспортные   средства│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│эвакуируемого населения;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обеспечение            перевозки│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│эвакуируемого населения к   местам│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│временного размещения;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жизнеобеспечение   эвакуируемого│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│населения  в   местах   временного│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│размещения.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│Развертывание    сети    СНЛК    и│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│формирований        функциональных│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│звеньев     РСЧС       медицинских│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│учреждений: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lastRenderedPageBreak/>
        <w:t>│   │  сан. постов, дружин;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бригад скорой помощи.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│Организация питания и   снабжения,│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│для чего развернуть: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ППП; 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  ППВС.                         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│Начало работ по ликвидации  ЧС(Н),│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│   │при необходимости в 2 - 3 смены.  │       │ │  │  │  │  │  │ │ │ │ │  │  │  │  │  │             │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22409">
        <w:rPr>
          <w:rFonts w:ascii="Courier New" w:eastAsia="Times New Roman" w:hAnsi="Courier New" w:cs="Courier New"/>
          <w:sz w:val="16"/>
          <w:szCs w:val="16"/>
        </w:rPr>
        <w:t>└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┘</w:t>
      </w: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2409" w:rsidRPr="00F22409" w:rsidRDefault="00F22409" w:rsidP="00F224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</w:rPr>
      </w:pPr>
    </w:p>
    <w:p w:rsidR="003A29C2" w:rsidRPr="00F22409" w:rsidRDefault="003A29C2" w:rsidP="00F22409">
      <w:bookmarkStart w:id="19" w:name="_GoBack"/>
      <w:bookmarkEnd w:id="19"/>
    </w:p>
    <w:sectPr w:rsidR="003A29C2" w:rsidRPr="00F22409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240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3E01"/>
    <w:multiLevelType w:val="multilevel"/>
    <w:tmpl w:val="92D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761"/>
    <w:rsid w:val="003A29C2"/>
    <w:rsid w:val="00907761"/>
    <w:rsid w:val="00F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7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77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77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7761"/>
    <w:rPr>
      <w:color w:val="800080"/>
      <w:u w:val="single"/>
    </w:rPr>
  </w:style>
  <w:style w:type="paragraph" w:customStyle="1" w:styleId="s3">
    <w:name w:val="s_3"/>
    <w:basedOn w:val="a"/>
    <w:rsid w:val="009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07761"/>
  </w:style>
  <w:style w:type="paragraph" w:customStyle="1" w:styleId="s9">
    <w:name w:val="s_9"/>
    <w:basedOn w:val="a"/>
    <w:rsid w:val="009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907761"/>
  </w:style>
  <w:style w:type="paragraph" w:styleId="a5">
    <w:name w:val="Balloon Text"/>
    <w:basedOn w:val="a"/>
    <w:link w:val="a6"/>
    <w:uiPriority w:val="99"/>
    <w:semiHidden/>
    <w:unhideWhenUsed/>
    <w:rsid w:val="0090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3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6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9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8607</Words>
  <Characters>49063</Characters>
  <Application>Microsoft Office Word</Application>
  <DocSecurity>0</DocSecurity>
  <Lines>408</Lines>
  <Paragraphs>115</Paragraphs>
  <ScaleCrop>false</ScaleCrop>
  <Company>Lenovo</Company>
  <LinksUpToDate>false</LinksUpToDate>
  <CharactersWithSpaces>57555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ГОЧС-ДНЕ</cp:lastModifiedBy>
  <cp:revision>4</cp:revision>
  <dcterms:created xsi:type="dcterms:W3CDTF">2014-01-14T12:55:00Z</dcterms:created>
  <dcterms:modified xsi:type="dcterms:W3CDTF">2014-02-07T04:20:00Z</dcterms:modified>
</cp:coreProperties>
</file>